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831FE" w14:textId="1E66BDFA" w:rsidR="00477E0D" w:rsidRPr="0038316C" w:rsidRDefault="00477E0D" w:rsidP="00477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Public Affairs 388K</w:t>
      </w:r>
    </w:p>
    <w:p w14:paraId="7432B5D6" w14:textId="77777777" w:rsidR="00477E0D" w:rsidRPr="0038316C" w:rsidRDefault="00477E0D" w:rsidP="00477E0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International History since 1898</w:t>
      </w:r>
    </w:p>
    <w:p w14:paraId="51DF8ED2" w14:textId="1B6D28F3" w:rsidR="00477E0D" w:rsidRDefault="00477E0D" w:rsidP="00477E0D">
      <w:pPr>
        <w:ind w:left="2880" w:right="-1080" w:firstLine="720"/>
      </w:pPr>
      <w:r>
        <w:t>Professor Jeremi Suri</w:t>
      </w:r>
    </w:p>
    <w:p w14:paraId="0876ED01" w14:textId="77777777" w:rsidR="00477E0D" w:rsidRDefault="00477E0D" w:rsidP="00477E0D">
      <w:pPr>
        <w:ind w:right="-1080"/>
      </w:pPr>
    </w:p>
    <w:p w14:paraId="3C43C7A0" w14:textId="77777777" w:rsidR="00477E0D" w:rsidRDefault="00477E0D" w:rsidP="00477E0D">
      <w:pPr>
        <w:spacing w:line="360" w:lineRule="auto"/>
        <w:ind w:firstLine="720"/>
        <w:rPr>
          <w:color w:val="262626"/>
        </w:rPr>
      </w:pPr>
      <w:r w:rsidRPr="00C76680">
        <w:t xml:space="preserve">This is a graduate reading course designed to facilitate historical and policy research across regions and methodological approaches. </w:t>
      </w:r>
      <w:r w:rsidRPr="00C76680">
        <w:rPr>
          <w:color w:val="262626"/>
        </w:rPr>
        <w:t xml:space="preserve">Intensive course readings will examine historical scholarship on the major international phenomena and events that transformed multiple societies during the twentieth </w:t>
      </w:r>
      <w:r>
        <w:rPr>
          <w:color w:val="262626"/>
        </w:rPr>
        <w:t xml:space="preserve">and early twenty-first </w:t>
      </w:r>
      <w:r w:rsidRPr="00C76680">
        <w:rPr>
          <w:color w:val="262626"/>
        </w:rPr>
        <w:t>centur</w:t>
      </w:r>
      <w:r>
        <w:rPr>
          <w:color w:val="262626"/>
        </w:rPr>
        <w:t>ies</w:t>
      </w:r>
      <w:r w:rsidRPr="00C76680">
        <w:rPr>
          <w:color w:val="262626"/>
        </w:rPr>
        <w:t xml:space="preserve">. Topics will include </w:t>
      </w:r>
      <w:r>
        <w:rPr>
          <w:color w:val="262626"/>
        </w:rPr>
        <w:t xml:space="preserve">democratization, </w:t>
      </w:r>
      <w:r w:rsidRPr="00C76680">
        <w:rPr>
          <w:color w:val="262626"/>
        </w:rPr>
        <w:t xml:space="preserve">globalization, industrial capitalism, total war, economic depression, fascism, communism, Cold War, decolonization, post-industrial capitalism, </w:t>
      </w:r>
      <w:r>
        <w:rPr>
          <w:color w:val="262626"/>
        </w:rPr>
        <w:t xml:space="preserve">human rights, insurrection, </w:t>
      </w:r>
      <w:r w:rsidRPr="00C76680">
        <w:rPr>
          <w:color w:val="262626"/>
        </w:rPr>
        <w:t>and terrorism. The course will analyze how different societies and regions experienced common phenomena and events in diverse ways. The course will also interrogate legacies, memories, myths, and lingering traumas.</w:t>
      </w:r>
    </w:p>
    <w:p w14:paraId="17B3CE0C" w14:textId="77777777" w:rsidR="00D969A3" w:rsidRDefault="00D969A3"/>
    <w:sectPr w:rsidR="00D96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0D"/>
    <w:rsid w:val="00164122"/>
    <w:rsid w:val="00477E0D"/>
    <w:rsid w:val="00503AD2"/>
    <w:rsid w:val="00584ECF"/>
    <w:rsid w:val="00D9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4FC85"/>
  <w15:chartTrackingRefBased/>
  <w15:docId w15:val="{68DDEF2C-5662-5941-BBCD-3BC90894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E0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E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E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E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E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E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E0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E0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E0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E0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E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7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E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7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E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7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E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7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E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477E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706</Characters>
  <Application>Microsoft Office Word</Application>
  <DocSecurity>0</DocSecurity>
  <Lines>13</Lines>
  <Paragraphs>2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Suri, Jeremi</dc:creator>
  <cp:keywords/>
  <dc:description/>
  <cp:lastModifiedBy>Suri, Jeremi</cp:lastModifiedBy>
  <cp:revision>1</cp:revision>
  <dcterms:created xsi:type="dcterms:W3CDTF">2026-09-18T05:27:00Z</dcterms:created>
  <dcterms:modified xsi:type="dcterms:W3CDTF">2026-09-18T05:29:00Z</dcterms:modified>
</cp:coreProperties>
</file>