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3936" w14:textId="6A1EA571" w:rsidR="00D63E17" w:rsidRPr="00E4622B" w:rsidRDefault="00DB3FCB" w:rsidP="00D63E17">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PA325</w:t>
      </w:r>
      <w:r w:rsidR="00D63E17" w:rsidRPr="00E4622B">
        <w:rPr>
          <w:rFonts w:ascii="Times New Roman" w:eastAsia="Times New Roman" w:hAnsi="Times New Roman" w:cs="Times New Roman"/>
          <w:b/>
          <w:bCs/>
          <w:color w:val="000000" w:themeColor="text1"/>
        </w:rPr>
        <w:t xml:space="preserve">: </w:t>
      </w:r>
      <w:r w:rsidRPr="00DB3FCB">
        <w:rPr>
          <w:rFonts w:ascii="Times New Roman" w:eastAsia="Times New Roman" w:hAnsi="Times New Roman" w:cs="Times New Roman"/>
          <w:b/>
          <w:bCs/>
          <w:color w:val="000000" w:themeColor="text1"/>
        </w:rPr>
        <w:t>Introduction To Education Policy</w:t>
      </w:r>
    </w:p>
    <w:p w14:paraId="46AE7A66" w14:textId="77777777" w:rsidR="00D63E17" w:rsidRDefault="00D63E17" w:rsidP="00D63E17">
      <w:pPr>
        <w:rPr>
          <w:rFonts w:ascii="Times New Roman" w:eastAsia="Times New Roman" w:hAnsi="Times New Roman" w:cs="Times New Roman"/>
          <w:color w:val="000000" w:themeColor="text1"/>
        </w:rPr>
      </w:pPr>
    </w:p>
    <w:p w14:paraId="18C635B2" w14:textId="2F4D55A4" w:rsidR="00D63E17" w:rsidRDefault="00D63E17" w:rsidP="00D63E17">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Introduction to the Topic</w:t>
      </w:r>
    </w:p>
    <w:p w14:paraId="2E9A7439" w14:textId="4E9B7CE4" w:rsidR="00D63E17" w:rsidRDefault="00DB3FCB" w:rsidP="00D63E1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Pr="00DB3FCB">
        <w:rPr>
          <w:rFonts w:ascii="Times New Roman" w:eastAsia="Times New Roman" w:hAnsi="Times New Roman" w:cs="Times New Roman"/>
          <w:color w:val="000000" w:themeColor="text1"/>
        </w:rPr>
        <w:t xml:space="preserve">olicies governing schools and universities shape how resources are allocated, what students learn, and who has access to educational opportunities. Decisions about education policy influence not only individual </w:t>
      </w:r>
      <w:r>
        <w:rPr>
          <w:rFonts w:ascii="Times New Roman" w:eastAsia="Times New Roman" w:hAnsi="Times New Roman" w:cs="Times New Roman"/>
          <w:color w:val="000000" w:themeColor="text1"/>
        </w:rPr>
        <w:t xml:space="preserve">outcomes </w:t>
      </w:r>
      <w:r w:rsidRPr="00DB3FCB">
        <w:rPr>
          <w:rFonts w:ascii="Times New Roman" w:eastAsia="Times New Roman" w:hAnsi="Times New Roman" w:cs="Times New Roman"/>
          <w:color w:val="000000" w:themeColor="text1"/>
        </w:rPr>
        <w:t>such as earnings, employment, and civic participation</w:t>
      </w:r>
      <w:r>
        <w:rPr>
          <w:rFonts w:ascii="Times New Roman" w:eastAsia="Times New Roman" w:hAnsi="Times New Roman" w:cs="Times New Roman"/>
          <w:color w:val="000000" w:themeColor="text1"/>
        </w:rPr>
        <w:t xml:space="preserve">, </w:t>
      </w:r>
      <w:r w:rsidRPr="00DB3FCB">
        <w:rPr>
          <w:rFonts w:ascii="Times New Roman" w:eastAsia="Times New Roman" w:hAnsi="Times New Roman" w:cs="Times New Roman"/>
          <w:color w:val="000000" w:themeColor="text1"/>
        </w:rPr>
        <w:t>but also broader societal outcomes including economic growth and social mobility.</w:t>
      </w:r>
      <w:r>
        <w:rPr>
          <w:rFonts w:ascii="Times New Roman" w:eastAsia="Times New Roman" w:hAnsi="Times New Roman" w:cs="Times New Roman"/>
          <w:color w:val="000000" w:themeColor="text1"/>
        </w:rPr>
        <w:t xml:space="preserve"> </w:t>
      </w:r>
      <w:r w:rsidRPr="00DB3FCB">
        <w:rPr>
          <w:rFonts w:ascii="Times New Roman" w:eastAsia="Times New Roman" w:hAnsi="Times New Roman" w:cs="Times New Roman"/>
          <w:color w:val="000000" w:themeColor="text1"/>
        </w:rPr>
        <w:t>This course introduces the major policies and institutions that shape education in the United States and examines how researchers evaluate their effects. Students will learn to assess evidence, understand competing policy perspectives, and analyze the tradeoffs involved in education policy decisions.</w:t>
      </w:r>
    </w:p>
    <w:p w14:paraId="257A6714" w14:textId="77777777" w:rsidR="00D63E17" w:rsidRDefault="00D63E17" w:rsidP="00D63E17">
      <w:pPr>
        <w:rPr>
          <w:rFonts w:ascii="Times New Roman" w:eastAsia="Times New Roman" w:hAnsi="Times New Roman" w:cs="Times New Roman"/>
          <w:color w:val="000000" w:themeColor="text1"/>
        </w:rPr>
      </w:pPr>
    </w:p>
    <w:p w14:paraId="20150A1C" w14:textId="0F4045BD" w:rsidR="00F36F77" w:rsidRDefault="00D63E17" w:rsidP="00F36F77">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Course Content</w:t>
      </w:r>
      <w:r w:rsidR="00F36F77">
        <w:rPr>
          <w:rFonts w:ascii="Times New Roman" w:eastAsia="Times New Roman" w:hAnsi="Times New Roman" w:cs="Times New Roman"/>
          <w:i/>
          <w:iCs/>
          <w:color w:val="000000" w:themeColor="text1"/>
        </w:rPr>
        <w:t xml:space="preserve"> Overview</w:t>
      </w:r>
    </w:p>
    <w:p w14:paraId="5217CB88" w14:textId="53043A5C" w:rsidR="00DB3FCB" w:rsidRDefault="00DB3FCB" w:rsidP="00DB3FCB">
      <w:pPr>
        <w:rPr>
          <w:rFonts w:ascii="Times New Roman" w:eastAsia="Times New Roman" w:hAnsi="Times New Roman" w:cs="Times New Roman"/>
          <w:color w:val="000000" w:themeColor="text1"/>
        </w:rPr>
      </w:pPr>
      <w:r w:rsidRPr="00DB3FCB">
        <w:rPr>
          <w:rFonts w:ascii="Times New Roman" w:eastAsia="Times New Roman" w:hAnsi="Times New Roman" w:cs="Times New Roman"/>
          <w:color w:val="000000" w:themeColor="text1"/>
        </w:rPr>
        <w:t xml:space="preserve">This course introduces foundational policy topics related to both K-12 and postsecondary education. We will cover the history of U.S. education policy, the role of government and funding, the politics of education, equity and access issues, and contemporary policy debates such as school choice, accountability movements, standardized testing, </w:t>
      </w:r>
      <w:r>
        <w:rPr>
          <w:rFonts w:ascii="Times New Roman" w:eastAsia="Times New Roman" w:hAnsi="Times New Roman" w:cs="Times New Roman"/>
          <w:color w:val="000000" w:themeColor="text1"/>
        </w:rPr>
        <w:t xml:space="preserve">and </w:t>
      </w:r>
      <w:r w:rsidRPr="00DB3FCB">
        <w:rPr>
          <w:rFonts w:ascii="Times New Roman" w:eastAsia="Times New Roman" w:hAnsi="Times New Roman" w:cs="Times New Roman"/>
          <w:color w:val="000000" w:themeColor="text1"/>
        </w:rPr>
        <w:t>free college programs.</w:t>
      </w:r>
      <w:r>
        <w:rPr>
          <w:rFonts w:ascii="Times New Roman" w:eastAsia="Times New Roman" w:hAnsi="Times New Roman" w:cs="Times New Roman"/>
          <w:color w:val="000000" w:themeColor="text1"/>
        </w:rPr>
        <w:t xml:space="preserve"> </w:t>
      </w:r>
      <w:r w:rsidRPr="00DB3FCB">
        <w:rPr>
          <w:rFonts w:ascii="Times New Roman" w:eastAsia="Times New Roman" w:hAnsi="Times New Roman" w:cs="Times New Roman"/>
          <w:color w:val="000000" w:themeColor="text1"/>
        </w:rPr>
        <w:t>Students will engage with a variety of sour</w:t>
      </w:r>
      <w:r>
        <w:rPr>
          <w:rFonts w:ascii="Times New Roman" w:eastAsia="Times New Roman" w:hAnsi="Times New Roman" w:cs="Times New Roman"/>
          <w:color w:val="000000" w:themeColor="text1"/>
        </w:rPr>
        <w:t>c</w:t>
      </w:r>
      <w:r w:rsidRPr="00DB3FCB">
        <w:rPr>
          <w:rFonts w:ascii="Times New Roman" w:eastAsia="Times New Roman" w:hAnsi="Times New Roman" w:cs="Times New Roman"/>
          <w:color w:val="000000" w:themeColor="text1"/>
        </w:rPr>
        <w:t>es including policy briefs, expert witness testimonies, academic research, and contemporary media. By the end of the semester, students will be able to situate education policies within their broader historical and political contexts, critically assess the quality of evidence used to support them, articulate the policy tradeoffs, and engage in informed discussions about their potential implications for student outcomes.</w:t>
      </w:r>
      <w:r>
        <w:rPr>
          <w:rFonts w:ascii="Times New Roman" w:eastAsia="Times New Roman" w:hAnsi="Times New Roman" w:cs="Times New Roman"/>
          <w:color w:val="000000" w:themeColor="text1"/>
        </w:rPr>
        <w:t xml:space="preserve"> </w:t>
      </w:r>
    </w:p>
    <w:p w14:paraId="0640AE79" w14:textId="705B79C4" w:rsidR="00D63E17" w:rsidRDefault="00D63E17" w:rsidP="00D63E17"/>
    <w:p w14:paraId="0A585A4D" w14:textId="77777777" w:rsidR="00D63E17" w:rsidRDefault="00D63E17" w:rsidP="00D63E17"/>
    <w:p w14:paraId="0DB38A78" w14:textId="77777777" w:rsidR="00D63E17" w:rsidRDefault="00D63E17" w:rsidP="00D63E17"/>
    <w:p w14:paraId="46760351" w14:textId="77777777" w:rsidR="00D63E17" w:rsidRDefault="00D63E17" w:rsidP="00D63E17"/>
    <w:sectPr w:rsidR="00D63E17"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8B58D8"/>
    <w:rsid w:val="00D1010D"/>
    <w:rsid w:val="00D27ABF"/>
    <w:rsid w:val="00D63E17"/>
    <w:rsid w:val="00DB3FCB"/>
    <w:rsid w:val="00EE6E42"/>
    <w:rsid w:val="00F3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63E17"/>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E17"/>
    <w:rPr>
      <w:rFonts w:asciiTheme="majorHAnsi" w:eastAsiaTheme="majorEastAsia" w:hAnsiTheme="majorHAnsi" w:cstheme="majorBidi"/>
      <w:color w:val="2E74B5" w:themeColor="accent1" w:themeShade="BF"/>
      <w:kern w:val="2"/>
      <w:sz w:val="32"/>
      <w:szCs w:val="32"/>
      <w14:ligatures w14:val="standardContextual"/>
    </w:rPr>
  </w:style>
  <w:style w:type="paragraph" w:styleId="NormalWeb">
    <w:name w:val="Normal (Web)"/>
    <w:basedOn w:val="Normal"/>
    <w:uiPriority w:val="99"/>
    <w:semiHidden/>
    <w:unhideWhenUsed/>
    <w:rsid w:val="00F36F77"/>
    <w:pPr>
      <w:spacing w:before="100" w:beforeAutospacing="1" w:after="100" w:afterAutospacing="1"/>
    </w:pPr>
    <w:rPr>
      <w:rFonts w:ascii="Times New Roman" w:eastAsia="Times New Roman" w:hAnsi="Times New Roman" w:cs="Times New Roman"/>
      <w:lang w:eastAsia="ja-JP"/>
    </w:rPr>
  </w:style>
  <w:style w:type="character" w:styleId="Strong">
    <w:name w:val="Strong"/>
    <w:basedOn w:val="DefaultParagraphFont"/>
    <w:uiPriority w:val="22"/>
    <w:qFormat/>
    <w:rsid w:val="00F3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1346</Characters>
  <Application>Microsoft Office Word</Application>
  <DocSecurity>0</DocSecurity>
  <Lines>51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Emileigh Harrison</cp:lastModifiedBy>
  <cp:revision>2</cp:revision>
  <dcterms:created xsi:type="dcterms:W3CDTF">2026-03-16T17:26:00Z</dcterms:created>
  <dcterms:modified xsi:type="dcterms:W3CDTF">2026-03-16T17:26:00Z</dcterms:modified>
</cp:coreProperties>
</file>