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C39F3" w14:textId="492B5490" w:rsidR="00D2283D" w:rsidRPr="00D2283D" w:rsidRDefault="00D67434" w:rsidP="00D2283D">
      <w:r w:rsidRPr="00D67434">
        <w:rPr>
          <w:b/>
          <w:bCs/>
        </w:rPr>
        <w:t>Fall 2026 - 66150 - 095 - Public Affairs Colloquium</w:t>
      </w:r>
      <w:r w:rsidR="00D2283D" w:rsidRPr="00D67434">
        <w:rPr>
          <w:b/>
          <w:bCs/>
        </w:rPr>
        <w:t>: Environmental &amp; Energy Economics &amp; Policy Seminar</w:t>
      </w:r>
    </w:p>
    <w:p w14:paraId="3887CD6F" w14:textId="77777777" w:rsidR="00D2283D" w:rsidRPr="00D2283D" w:rsidRDefault="00D2283D" w:rsidP="00D2283D">
      <w:r w:rsidRPr="00D2283D">
        <w:rPr>
          <w:b/>
          <w:bCs/>
        </w:rPr>
        <w:t>Introduction to the Topic</w:t>
      </w:r>
      <w:r w:rsidRPr="00D2283D">
        <w:br/>
        <w:t>This graduate seminar introduces students to cutting-edge research at the intersection of environmental economics, energy systems, and public policy. The course exposes students to current academic work addressing major environmental and energy challenges such as climate change, pollution regulation, energy markets, and sustainable development. Through presentations by leading scholars, students engage with frontier research questions about how economic incentives, institutions, and public policy shape environmental outcomes and energy transitions.</w:t>
      </w:r>
    </w:p>
    <w:p w14:paraId="4CE0F0F8" w14:textId="0B9E3285" w:rsidR="00D2283D" w:rsidRPr="00D2283D" w:rsidRDefault="00D2283D" w:rsidP="00D2283D">
      <w:r w:rsidRPr="00D2283D">
        <w:rPr>
          <w:b/>
          <w:bCs/>
        </w:rPr>
        <w:t>Course Content Overview</w:t>
      </w:r>
      <w:r w:rsidRPr="00D2283D">
        <w:br/>
        <w:t xml:space="preserve">The seminar is jointly organized by the </w:t>
      </w:r>
      <w:r w:rsidR="00F60CFF">
        <w:t>Department</w:t>
      </w:r>
      <w:r>
        <w:t xml:space="preserve"> of B</w:t>
      </w:r>
      <w:r w:rsidRPr="00D2283D">
        <w:t>usiness</w:t>
      </w:r>
      <w:r>
        <w:t>, G</w:t>
      </w:r>
      <w:r w:rsidRPr="00D2283D">
        <w:t xml:space="preserve">overnment and </w:t>
      </w:r>
      <w:r>
        <w:t>S</w:t>
      </w:r>
      <w:r w:rsidRPr="00D2283D">
        <w:t>ociety</w:t>
      </w:r>
      <w:r>
        <w:t xml:space="preserve"> at the McCombs School of Business, </w:t>
      </w:r>
      <w:r w:rsidRPr="00D2283D">
        <w:t>Department of Economics and the LBJ School of Public Affairs and features invited presentations by researchers working on contemporary issues in environmental and energy economics and policy. Topics vary by speaker but typically include climate policy design, environmental regulation, energy market dynamics, technological innovation, and the distributional impacts of environmental policies. The format emphasizes active engagement with ongoing research: students attend seminar presentations, learn how economists and policy scholars frame research questions, and observe how empirical and theoretical methods are used to analyze complex environmental problems. The seminar also provides exposure to a range of methodological approaches commonly used in environmental and energy economics.</w:t>
      </w:r>
    </w:p>
    <w:p w14:paraId="6C893C2C" w14:textId="77777777" w:rsidR="00D2283D" w:rsidRPr="00D2283D" w:rsidRDefault="00D2283D" w:rsidP="00D2283D">
      <w:r w:rsidRPr="00D2283D">
        <w:t>Through participation in the seminar, students will gain familiarity with emerging research agendas in environmental and energy policy, develop the ability to critically evaluate academic research, and better understand how economic analysis informs policy debates in these fields.</w:t>
      </w:r>
    </w:p>
    <w:p w14:paraId="67D65B45" w14:textId="0FEB7FF0" w:rsidR="00D2283D" w:rsidRPr="00D2283D" w:rsidRDefault="00D2283D" w:rsidP="00D2283D">
      <w:r w:rsidRPr="00D2283D">
        <w:rPr>
          <w:b/>
          <w:bCs/>
        </w:rPr>
        <w:t>Prerequisites</w:t>
      </w:r>
      <w:r w:rsidRPr="00D2283D">
        <w:br/>
      </w:r>
      <w:r w:rsidR="008A63BC">
        <w:t>None.</w:t>
      </w:r>
    </w:p>
    <w:p w14:paraId="4824738B" w14:textId="25784680" w:rsidR="00DE1F97" w:rsidRDefault="00DE1F97"/>
    <w:sectPr w:rsidR="00DE1F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C9B"/>
    <w:rsid w:val="002A5C1E"/>
    <w:rsid w:val="002B24DC"/>
    <w:rsid w:val="00327EFC"/>
    <w:rsid w:val="003B0EE0"/>
    <w:rsid w:val="00753074"/>
    <w:rsid w:val="00772C9B"/>
    <w:rsid w:val="008A63BC"/>
    <w:rsid w:val="00D2283D"/>
    <w:rsid w:val="00D67434"/>
    <w:rsid w:val="00DE1F97"/>
    <w:rsid w:val="00F60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A9299"/>
  <w15:chartTrackingRefBased/>
  <w15:docId w15:val="{BF5B709E-3825-4111-A4D8-83A9DC0C7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2C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2C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2C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2C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2C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2C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2C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2C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2C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C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2C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2C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2C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2C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2C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2C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2C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2C9B"/>
    <w:rPr>
      <w:rFonts w:eastAsiaTheme="majorEastAsia" w:cstheme="majorBidi"/>
      <w:color w:val="272727" w:themeColor="text1" w:themeTint="D8"/>
    </w:rPr>
  </w:style>
  <w:style w:type="paragraph" w:styleId="Title">
    <w:name w:val="Title"/>
    <w:basedOn w:val="Normal"/>
    <w:next w:val="Normal"/>
    <w:link w:val="TitleChar"/>
    <w:uiPriority w:val="10"/>
    <w:qFormat/>
    <w:rsid w:val="00772C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C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2C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2C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C9B"/>
    <w:pPr>
      <w:spacing w:before="160"/>
      <w:jc w:val="center"/>
    </w:pPr>
    <w:rPr>
      <w:i/>
      <w:iCs/>
      <w:color w:val="404040" w:themeColor="text1" w:themeTint="BF"/>
    </w:rPr>
  </w:style>
  <w:style w:type="character" w:customStyle="1" w:styleId="QuoteChar">
    <w:name w:val="Quote Char"/>
    <w:basedOn w:val="DefaultParagraphFont"/>
    <w:link w:val="Quote"/>
    <w:uiPriority w:val="29"/>
    <w:rsid w:val="00772C9B"/>
    <w:rPr>
      <w:i/>
      <w:iCs/>
      <w:color w:val="404040" w:themeColor="text1" w:themeTint="BF"/>
    </w:rPr>
  </w:style>
  <w:style w:type="paragraph" w:styleId="ListParagraph">
    <w:name w:val="List Paragraph"/>
    <w:basedOn w:val="Normal"/>
    <w:uiPriority w:val="34"/>
    <w:qFormat/>
    <w:rsid w:val="00772C9B"/>
    <w:pPr>
      <w:ind w:left="720"/>
      <w:contextualSpacing/>
    </w:pPr>
  </w:style>
  <w:style w:type="character" w:styleId="IntenseEmphasis">
    <w:name w:val="Intense Emphasis"/>
    <w:basedOn w:val="DefaultParagraphFont"/>
    <w:uiPriority w:val="21"/>
    <w:qFormat/>
    <w:rsid w:val="00772C9B"/>
    <w:rPr>
      <w:i/>
      <w:iCs/>
      <w:color w:val="0F4761" w:themeColor="accent1" w:themeShade="BF"/>
    </w:rPr>
  </w:style>
  <w:style w:type="paragraph" w:styleId="IntenseQuote">
    <w:name w:val="Intense Quote"/>
    <w:basedOn w:val="Normal"/>
    <w:next w:val="Normal"/>
    <w:link w:val="IntenseQuoteChar"/>
    <w:uiPriority w:val="30"/>
    <w:qFormat/>
    <w:rsid w:val="00772C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2C9B"/>
    <w:rPr>
      <w:i/>
      <w:iCs/>
      <w:color w:val="0F4761" w:themeColor="accent1" w:themeShade="BF"/>
    </w:rPr>
  </w:style>
  <w:style w:type="character" w:styleId="IntenseReference">
    <w:name w:val="Intense Reference"/>
    <w:basedOn w:val="DefaultParagraphFont"/>
    <w:uiPriority w:val="32"/>
    <w:qFormat/>
    <w:rsid w:val="00772C9B"/>
    <w:rPr>
      <w:b/>
      <w:bCs/>
      <w:smallCaps/>
      <w:color w:val="0F4761" w:themeColor="accent1" w:themeShade="BF"/>
      <w:spacing w:val="5"/>
    </w:rPr>
  </w:style>
  <w:style w:type="character" w:styleId="Hyperlink">
    <w:name w:val="Hyperlink"/>
    <w:basedOn w:val="DefaultParagraphFont"/>
    <w:uiPriority w:val="99"/>
    <w:unhideWhenUsed/>
    <w:rsid w:val="00772C9B"/>
    <w:rPr>
      <w:color w:val="467886" w:themeColor="hyperlink"/>
      <w:u w:val="single"/>
    </w:rPr>
  </w:style>
  <w:style w:type="character" w:styleId="UnresolvedMention">
    <w:name w:val="Unresolved Mention"/>
    <w:basedOn w:val="DefaultParagraphFont"/>
    <w:uiPriority w:val="99"/>
    <w:semiHidden/>
    <w:unhideWhenUsed/>
    <w:rsid w:val="00772C9B"/>
    <w:rPr>
      <w:color w:val="605E5C"/>
      <w:shd w:val="clear" w:color="auto" w:fill="E1DFDD"/>
    </w:rPr>
  </w:style>
  <w:style w:type="paragraph" w:styleId="NormalWeb">
    <w:name w:val="Normal (Web)"/>
    <w:basedOn w:val="Normal"/>
    <w:uiPriority w:val="99"/>
    <w:semiHidden/>
    <w:unhideWhenUsed/>
    <w:rsid w:val="00D2283D"/>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1</Pages>
  <Words>385</Words>
  <Characters>1541</Characters>
  <Application>Microsoft Office Word</Application>
  <DocSecurity>0</DocSecurity>
  <Lines>32</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Waxman, Andrew</dc:creator>
  <cp:keywords/>
  <dc:description/>
  <cp:lastModifiedBy>Waxman, Andrew</cp:lastModifiedBy>
  <cp:revision>5</cp:revision>
  <dcterms:created xsi:type="dcterms:W3CDTF">2026-03-15T15:08:00Z</dcterms:created>
  <dcterms:modified xsi:type="dcterms:W3CDTF">2026-03-15T18:14:00Z</dcterms:modified>
</cp:coreProperties>
</file>