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4DC" w14:textId="77777777" w:rsidR="00037D67" w:rsidRDefault="00037D67" w:rsidP="00037D67">
      <w:pPr>
        <w:spacing w:after="120"/>
        <w:jc w:val="center"/>
        <w:rPr>
          <w:rFonts w:ascii="Stencil" w:hAnsi="Stencil" w:cs="Bangla Sangam MN"/>
          <w:bCs/>
          <w:sz w:val="32"/>
          <w:szCs w:val="32"/>
        </w:rPr>
      </w:pPr>
      <w:r w:rsidRPr="00FF49BE">
        <w:rPr>
          <w:rFonts w:ascii="Stencil" w:hAnsi="Stencil" w:cs="Bangla Sangam MN"/>
          <w:bCs/>
          <w:sz w:val="32"/>
          <w:szCs w:val="32"/>
        </w:rPr>
        <w:t>AI, INNOVATION, AND TECHNOLOGY POLICY</w:t>
      </w:r>
    </w:p>
    <w:p w14:paraId="648AF8D9" w14:textId="04B18B67" w:rsidR="00037D67" w:rsidRPr="00037D67" w:rsidRDefault="00037D67" w:rsidP="00037D67">
      <w:pPr>
        <w:spacing w:after="120"/>
        <w:jc w:val="center"/>
        <w:rPr>
          <w:rFonts w:ascii="Calibri" w:hAnsi="Calibri" w:cs="Calibri"/>
          <w:bCs/>
          <w:sz w:val="28"/>
          <w:szCs w:val="28"/>
          <w:u w:val="single"/>
        </w:rPr>
      </w:pPr>
      <w:r w:rsidRPr="00037D67">
        <w:rPr>
          <w:rFonts w:ascii="Calibri" w:hAnsi="Calibri" w:cs="Calibri"/>
          <w:bCs/>
          <w:sz w:val="28"/>
          <w:szCs w:val="28"/>
          <w:u w:val="single"/>
        </w:rPr>
        <w:t>Dr. Varun Rai</w:t>
      </w:r>
    </w:p>
    <w:p w14:paraId="6695E70F" w14:textId="77777777" w:rsidR="00037D67" w:rsidRPr="00EC07CD" w:rsidRDefault="00037D67" w:rsidP="00037D67">
      <w:pPr>
        <w:rPr>
          <w:color w:val="000000"/>
          <w:szCs w:val="26"/>
        </w:rPr>
      </w:pPr>
    </w:p>
    <w:p w14:paraId="1FCE130D" w14:textId="77777777" w:rsidR="00037D67" w:rsidRPr="0022696C" w:rsidRDefault="00037D67" w:rsidP="00037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b/>
          <w:lang w:bidi="x-none"/>
        </w:rPr>
      </w:pPr>
      <w:r w:rsidRPr="00EC07CD">
        <w:rPr>
          <w:b/>
          <w:lang w:bidi="x-none"/>
        </w:rPr>
        <w:t>COURSE DESCRIPTION</w:t>
      </w:r>
    </w:p>
    <w:p w14:paraId="3FBDA314" w14:textId="77777777" w:rsidR="00037D67" w:rsidRDefault="00037D67" w:rsidP="00037D67">
      <w:pPr>
        <w:spacing w:after="120"/>
        <w:ind w:firstLine="720"/>
        <w:jc w:val="both"/>
        <w:rPr>
          <w:sz w:val="22"/>
        </w:rPr>
      </w:pPr>
      <w:r>
        <w:rPr>
          <w:sz w:val="22"/>
        </w:rPr>
        <w:t>This course revolves around two central questions: 1. How does technological change</w:t>
      </w:r>
      <w:r w:rsidRPr="0022696C">
        <w:rPr>
          <w:sz w:val="22"/>
        </w:rPr>
        <w:t>—the process of invention, innovation, diffusion</w:t>
      </w:r>
      <w:r>
        <w:rPr>
          <w:sz w:val="22"/>
        </w:rPr>
        <w:t>, and replacement</w:t>
      </w:r>
      <w:r w:rsidRPr="0022696C">
        <w:rPr>
          <w:sz w:val="22"/>
        </w:rPr>
        <w:t>—</w:t>
      </w:r>
      <w:r>
        <w:rPr>
          <w:sz w:val="22"/>
        </w:rPr>
        <w:t xml:space="preserve">work? 2. How does the mass arrival of AI change the conventional workings of technological change? </w:t>
      </w:r>
      <w:r w:rsidRPr="00BA64D2">
        <w:rPr>
          <w:sz w:val="22"/>
        </w:rPr>
        <w:t>AI is already impacting many industries such as drug discovery, materials, energy, logistics, and education. Through a combination of invited expert interactions and seminar-style discussions of seminal works on AI and innovation, this course will explore the ways in which AI will impact innovation processes across industries, the societal opportunities and challenges that are likely to arise from those impacts, and the necessary changes, both proactive and reactive, to technology policy and regulation to balance the tradeoffs associated with AI’s impact on innovation processes.</w:t>
      </w:r>
      <w:r>
        <w:rPr>
          <w:sz w:val="22"/>
        </w:rPr>
        <w:t xml:space="preserve"> </w:t>
      </w:r>
    </w:p>
    <w:p w14:paraId="6926096F" w14:textId="77777777" w:rsidR="00BC5B93" w:rsidRDefault="00BC5B93"/>
    <w:sectPr w:rsidR="00BC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tencil">
    <w:panose1 w:val="040409050D0802020404"/>
    <w:charset w:val="4D"/>
    <w:family w:val="decorative"/>
    <w:pitch w:val="variable"/>
    <w:sig w:usb0="00000003" w:usb1="00000000" w:usb2="00000000" w:usb3="00000000" w:csb0="00000001" w:csb1="00000000"/>
  </w:font>
  <w:font w:name="Bangla Sangam MN">
    <w:panose1 w:val="02000000000000000000"/>
    <w:charset w:val="00"/>
    <w:family w:val="auto"/>
    <w:pitch w:val="variable"/>
    <w:sig w:usb0="8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67"/>
    <w:rsid w:val="00037D67"/>
    <w:rsid w:val="001212E1"/>
    <w:rsid w:val="001364D9"/>
    <w:rsid w:val="001F61FE"/>
    <w:rsid w:val="00311C2A"/>
    <w:rsid w:val="00894F4C"/>
    <w:rsid w:val="00BC5B93"/>
    <w:rsid w:val="00BF0101"/>
    <w:rsid w:val="00C714C3"/>
    <w:rsid w:val="00DB0EA1"/>
    <w:rsid w:val="00DE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34432"/>
  <w15:chartTrackingRefBased/>
  <w15:docId w15:val="{CE10E26F-53D2-0641-B6DD-E9B272D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6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7D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7D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7D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7D6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7D6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37D6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7D6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7D6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7D6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D67"/>
    <w:rPr>
      <w:rFonts w:eastAsiaTheme="majorEastAsia" w:cstheme="majorBidi"/>
      <w:color w:val="272727" w:themeColor="text1" w:themeTint="D8"/>
    </w:rPr>
  </w:style>
  <w:style w:type="paragraph" w:styleId="Title">
    <w:name w:val="Title"/>
    <w:basedOn w:val="Normal"/>
    <w:next w:val="Normal"/>
    <w:link w:val="TitleChar"/>
    <w:uiPriority w:val="10"/>
    <w:qFormat/>
    <w:rsid w:val="00037D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7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D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7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D6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37D67"/>
    <w:rPr>
      <w:i/>
      <w:iCs/>
      <w:color w:val="404040" w:themeColor="text1" w:themeTint="BF"/>
    </w:rPr>
  </w:style>
  <w:style w:type="paragraph" w:styleId="ListParagraph">
    <w:name w:val="List Paragraph"/>
    <w:basedOn w:val="Normal"/>
    <w:uiPriority w:val="34"/>
    <w:qFormat/>
    <w:rsid w:val="00037D6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37D67"/>
    <w:rPr>
      <w:i/>
      <w:iCs/>
      <w:color w:val="0F4761" w:themeColor="accent1" w:themeShade="BF"/>
    </w:rPr>
  </w:style>
  <w:style w:type="paragraph" w:styleId="IntenseQuote">
    <w:name w:val="Intense Quote"/>
    <w:basedOn w:val="Normal"/>
    <w:next w:val="Normal"/>
    <w:link w:val="IntenseQuoteChar"/>
    <w:uiPriority w:val="30"/>
    <w:qFormat/>
    <w:rsid w:val="00037D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37D67"/>
    <w:rPr>
      <w:i/>
      <w:iCs/>
      <w:color w:val="0F4761" w:themeColor="accent1" w:themeShade="BF"/>
    </w:rPr>
  </w:style>
  <w:style w:type="character" w:styleId="IntenseReference">
    <w:name w:val="Intense Reference"/>
    <w:basedOn w:val="DefaultParagraphFont"/>
    <w:uiPriority w:val="32"/>
    <w:qFormat/>
    <w:rsid w:val="00037D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783</Characters>
  <Application>Microsoft Office Word</Application>
  <DocSecurity>0</DocSecurity>
  <Lines>16</Lines>
  <Paragraphs>8</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Rai</dc:creator>
  <cp:keywords/>
  <dc:description/>
  <cp:lastModifiedBy>Varun Rai</cp:lastModifiedBy>
  <cp:revision>1</cp:revision>
  <dcterms:created xsi:type="dcterms:W3CDTF">2026-03-16T17:59:00Z</dcterms:created>
  <dcterms:modified xsi:type="dcterms:W3CDTF">2026-03-16T18:01:00Z</dcterms:modified>
</cp:coreProperties>
</file>